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27" w:rsidRPr="00584301" w:rsidRDefault="00CC5482" w:rsidP="00CC5482">
      <w:pPr>
        <w:spacing w:after="0"/>
        <w:jc w:val="center"/>
        <w:rPr>
          <w:color w:val="1F497D" w:themeColor="text2"/>
          <w:sz w:val="32"/>
        </w:rPr>
      </w:pPr>
      <w:r w:rsidRPr="00584301">
        <w:rPr>
          <w:color w:val="1F497D" w:themeColor="text2"/>
          <w:sz w:val="32"/>
        </w:rPr>
        <w:t>Pierce County Fair Demolition Derby</w:t>
      </w:r>
    </w:p>
    <w:p w:rsidR="00CC5482" w:rsidRPr="00584301" w:rsidRDefault="00584301" w:rsidP="00CC5482">
      <w:pPr>
        <w:spacing w:after="0"/>
        <w:jc w:val="center"/>
        <w:rPr>
          <w:color w:val="1F497D" w:themeColor="text2"/>
          <w:sz w:val="32"/>
        </w:rPr>
      </w:pPr>
      <w:r>
        <w:rPr>
          <w:noProof/>
          <w:color w:val="0000FF"/>
        </w:rPr>
        <w:drawing>
          <wp:anchor distT="0" distB="0" distL="114300" distR="114300" simplePos="0" relativeHeight="251658240" behindDoc="1" locked="0" layoutInCell="1" allowOverlap="1">
            <wp:simplePos x="0" y="0"/>
            <wp:positionH relativeFrom="column">
              <wp:posOffset>-95250</wp:posOffset>
            </wp:positionH>
            <wp:positionV relativeFrom="paragraph">
              <wp:posOffset>-635</wp:posOffset>
            </wp:positionV>
            <wp:extent cx="2078355" cy="991870"/>
            <wp:effectExtent l="0" t="0" r="0" b="0"/>
            <wp:wrapNone/>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5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82" w:rsidRPr="00584301">
        <w:rPr>
          <w:color w:val="1F497D" w:themeColor="text2"/>
          <w:sz w:val="32"/>
        </w:rPr>
        <w:t>Sunday, July 2</w:t>
      </w:r>
    </w:p>
    <w:p w:rsidR="00CC5482" w:rsidRPr="00584301" w:rsidRDefault="00CC5482" w:rsidP="00CC5482">
      <w:pPr>
        <w:spacing w:after="0"/>
        <w:jc w:val="center"/>
        <w:rPr>
          <w:color w:val="1F497D" w:themeColor="text2"/>
          <w:sz w:val="32"/>
        </w:rPr>
      </w:pPr>
      <w:r w:rsidRPr="00584301">
        <w:rPr>
          <w:color w:val="1F497D" w:themeColor="text2"/>
          <w:sz w:val="32"/>
        </w:rPr>
        <w:t>Pierce County Fairgrounds</w:t>
      </w:r>
    </w:p>
    <w:p w:rsidR="00CC5482" w:rsidRPr="00584301" w:rsidRDefault="00CC5482" w:rsidP="00CC5482">
      <w:pPr>
        <w:spacing w:after="0"/>
        <w:jc w:val="center"/>
        <w:rPr>
          <w:color w:val="1F497D" w:themeColor="text2"/>
          <w:sz w:val="32"/>
        </w:rPr>
      </w:pPr>
      <w:r w:rsidRPr="00584301">
        <w:rPr>
          <w:color w:val="1F497D" w:themeColor="text2"/>
          <w:sz w:val="32"/>
        </w:rPr>
        <w:t>Chain &amp; Bang and Herby Derby Classes</w:t>
      </w:r>
    </w:p>
    <w:p w:rsidR="00CC5482" w:rsidRPr="00584301" w:rsidRDefault="00CC5482" w:rsidP="00CC5482">
      <w:pPr>
        <w:spacing w:after="0"/>
        <w:jc w:val="center"/>
        <w:rPr>
          <w:color w:val="1F497D" w:themeColor="text2"/>
          <w:sz w:val="32"/>
        </w:rPr>
      </w:pPr>
      <w:r w:rsidRPr="00584301">
        <w:rPr>
          <w:color w:val="1F497D" w:themeColor="text2"/>
          <w:sz w:val="32"/>
        </w:rPr>
        <w:t xml:space="preserve">Cars </w:t>
      </w:r>
      <w:proofErr w:type="gramStart"/>
      <w:r w:rsidRPr="00584301">
        <w:rPr>
          <w:color w:val="1F497D" w:themeColor="text2"/>
          <w:sz w:val="32"/>
        </w:rPr>
        <w:t>Need</w:t>
      </w:r>
      <w:proofErr w:type="gramEnd"/>
      <w:r w:rsidRPr="00584301">
        <w:rPr>
          <w:color w:val="1F497D" w:themeColor="text2"/>
          <w:sz w:val="32"/>
        </w:rPr>
        <w:t xml:space="preserve"> to be at the fairgrounds 1 hour before</w:t>
      </w:r>
    </w:p>
    <w:p w:rsidR="00CC5482" w:rsidRPr="00584301" w:rsidRDefault="00CC5482" w:rsidP="00CC5482">
      <w:pPr>
        <w:spacing w:after="0"/>
        <w:jc w:val="center"/>
        <w:rPr>
          <w:color w:val="1F497D" w:themeColor="text2"/>
          <w:sz w:val="32"/>
        </w:rPr>
      </w:pPr>
      <w:r w:rsidRPr="00584301">
        <w:rPr>
          <w:color w:val="1F497D" w:themeColor="text2"/>
          <w:sz w:val="32"/>
        </w:rPr>
        <w:t>Call Lawrence – 701-771-2035</w:t>
      </w:r>
    </w:p>
    <w:p w:rsidR="00CC5482" w:rsidRPr="00584301" w:rsidRDefault="00CC5482" w:rsidP="00CC5482">
      <w:pPr>
        <w:spacing w:after="0"/>
        <w:jc w:val="center"/>
        <w:rPr>
          <w:sz w:val="32"/>
        </w:rPr>
      </w:pPr>
    </w:p>
    <w:p w:rsidR="00CC5482" w:rsidRPr="00584301" w:rsidRDefault="00CC5482" w:rsidP="00CC5482">
      <w:pPr>
        <w:pStyle w:val="ListParagraph"/>
        <w:numPr>
          <w:ilvl w:val="0"/>
          <w:numId w:val="1"/>
        </w:numPr>
        <w:spacing w:after="0"/>
        <w:rPr>
          <w:sz w:val="32"/>
        </w:rPr>
      </w:pPr>
      <w:r w:rsidRPr="00584301">
        <w:rPr>
          <w:sz w:val="32"/>
        </w:rPr>
        <w:t xml:space="preserve">$75 Entry Fee             </w:t>
      </w:r>
    </w:p>
    <w:p w:rsidR="00CC5482" w:rsidRPr="00584301" w:rsidRDefault="00CC5482" w:rsidP="00CC5482">
      <w:pPr>
        <w:pStyle w:val="ListParagraph"/>
        <w:numPr>
          <w:ilvl w:val="0"/>
          <w:numId w:val="1"/>
        </w:numPr>
        <w:spacing w:after="0"/>
        <w:rPr>
          <w:sz w:val="32"/>
        </w:rPr>
      </w:pPr>
      <w:r w:rsidRPr="00584301">
        <w:rPr>
          <w:sz w:val="32"/>
        </w:rPr>
        <w:t>Payout to be determined by car count.  If 8 or more cars payout will be larger</w:t>
      </w:r>
    </w:p>
    <w:p w:rsidR="00CC5482" w:rsidRDefault="00CC5482" w:rsidP="00584301">
      <w:pPr>
        <w:spacing w:after="0"/>
        <w:jc w:val="center"/>
        <w:rPr>
          <w:color w:val="FF0000"/>
          <w:sz w:val="28"/>
        </w:rPr>
      </w:pPr>
      <w:r w:rsidRPr="00584301">
        <w:rPr>
          <w:color w:val="FF0000"/>
          <w:sz w:val="28"/>
        </w:rPr>
        <w:t>1</w:t>
      </w:r>
      <w:r w:rsidRPr="00584301">
        <w:rPr>
          <w:color w:val="FF0000"/>
          <w:sz w:val="28"/>
          <w:vertAlign w:val="superscript"/>
        </w:rPr>
        <w:t>st</w:t>
      </w:r>
      <w:r w:rsidRPr="00584301">
        <w:rPr>
          <w:color w:val="FF0000"/>
          <w:sz w:val="28"/>
        </w:rPr>
        <w:t xml:space="preserve"> min. - $500                   2</w:t>
      </w:r>
      <w:r w:rsidRPr="00584301">
        <w:rPr>
          <w:color w:val="FF0000"/>
          <w:sz w:val="28"/>
          <w:vertAlign w:val="superscript"/>
        </w:rPr>
        <w:t>nd</w:t>
      </w:r>
      <w:r w:rsidRPr="00584301">
        <w:rPr>
          <w:color w:val="FF0000"/>
          <w:sz w:val="28"/>
        </w:rPr>
        <w:t xml:space="preserve"> min $250                     3</w:t>
      </w:r>
      <w:r w:rsidRPr="00584301">
        <w:rPr>
          <w:color w:val="FF0000"/>
          <w:sz w:val="28"/>
          <w:vertAlign w:val="superscript"/>
        </w:rPr>
        <w:t>rd</w:t>
      </w:r>
      <w:r w:rsidRPr="00584301">
        <w:rPr>
          <w:color w:val="FF0000"/>
          <w:sz w:val="28"/>
        </w:rPr>
        <w:t xml:space="preserve"> $125</w:t>
      </w:r>
    </w:p>
    <w:p w:rsidR="00584301" w:rsidRPr="00584301" w:rsidRDefault="00584301" w:rsidP="00584301">
      <w:pPr>
        <w:spacing w:after="0"/>
        <w:jc w:val="center"/>
        <w:rPr>
          <w:color w:val="FF0000"/>
          <w:sz w:val="28"/>
        </w:rPr>
      </w:pPr>
    </w:p>
    <w:p w:rsidR="00CC5482" w:rsidRPr="00CC5482" w:rsidRDefault="00CC5482" w:rsidP="00CC5482">
      <w:pPr>
        <w:spacing w:after="0"/>
        <w:rPr>
          <w:b/>
          <w:sz w:val="28"/>
          <w:u w:val="single"/>
        </w:rPr>
      </w:pPr>
      <w:r w:rsidRPr="00CC5482">
        <w:rPr>
          <w:b/>
          <w:sz w:val="28"/>
          <w:u w:val="single"/>
        </w:rPr>
        <w:t>Chain &amp; Bang and Herby Derby Rules</w:t>
      </w:r>
    </w:p>
    <w:p w:rsidR="00CC5482" w:rsidRPr="00CC5482" w:rsidRDefault="00CC5482" w:rsidP="00CC5482">
      <w:pPr>
        <w:pStyle w:val="ListParagraph"/>
        <w:numPr>
          <w:ilvl w:val="0"/>
          <w:numId w:val="2"/>
        </w:numPr>
        <w:spacing w:after="0"/>
        <w:rPr>
          <w:sz w:val="24"/>
        </w:rPr>
      </w:pPr>
      <w:r w:rsidRPr="00CC5482">
        <w:rPr>
          <w:sz w:val="24"/>
        </w:rPr>
        <w:t xml:space="preserve"> All carpet, cloth, plastic, glass and grilles must be removed</w:t>
      </w:r>
    </w:p>
    <w:p w:rsidR="00CC5482" w:rsidRPr="00CC5482" w:rsidRDefault="00CC5482" w:rsidP="00CC5482">
      <w:pPr>
        <w:pStyle w:val="ListParagraph"/>
        <w:numPr>
          <w:ilvl w:val="0"/>
          <w:numId w:val="2"/>
        </w:numPr>
        <w:spacing w:after="0"/>
        <w:rPr>
          <w:sz w:val="24"/>
        </w:rPr>
      </w:pPr>
      <w:r w:rsidRPr="00CC5482">
        <w:rPr>
          <w:sz w:val="24"/>
        </w:rPr>
        <w:t>Cooling systems must remain stock</w:t>
      </w:r>
    </w:p>
    <w:p w:rsidR="00CC5482" w:rsidRPr="00CC5482" w:rsidRDefault="00CC5482" w:rsidP="00CC5482">
      <w:pPr>
        <w:pStyle w:val="ListParagraph"/>
        <w:numPr>
          <w:ilvl w:val="0"/>
          <w:numId w:val="2"/>
        </w:numPr>
        <w:spacing w:after="0"/>
        <w:rPr>
          <w:sz w:val="24"/>
        </w:rPr>
      </w:pPr>
      <w:r w:rsidRPr="00CC5482">
        <w:rPr>
          <w:sz w:val="24"/>
        </w:rPr>
        <w:t>Factory fuel tank must be removed, and fuel tank must be relocated to back seat and securely fastened</w:t>
      </w:r>
    </w:p>
    <w:p w:rsidR="00CC5482" w:rsidRPr="00CC5482" w:rsidRDefault="00CC5482" w:rsidP="00CC5482">
      <w:pPr>
        <w:pStyle w:val="ListParagraph"/>
        <w:numPr>
          <w:ilvl w:val="0"/>
          <w:numId w:val="2"/>
        </w:numPr>
        <w:spacing w:after="0"/>
        <w:rPr>
          <w:sz w:val="24"/>
        </w:rPr>
      </w:pPr>
      <w:r w:rsidRPr="00CC5482">
        <w:rPr>
          <w:sz w:val="24"/>
        </w:rPr>
        <w:t>No motor Cradles</w:t>
      </w:r>
    </w:p>
    <w:p w:rsidR="00CC5482" w:rsidRPr="00CC5482" w:rsidRDefault="00CC5482" w:rsidP="00CC5482">
      <w:pPr>
        <w:pStyle w:val="ListParagraph"/>
        <w:numPr>
          <w:ilvl w:val="0"/>
          <w:numId w:val="2"/>
        </w:numPr>
        <w:spacing w:after="0"/>
        <w:rPr>
          <w:sz w:val="24"/>
        </w:rPr>
      </w:pPr>
      <w:r w:rsidRPr="00CC5482">
        <w:rPr>
          <w:sz w:val="24"/>
        </w:rPr>
        <w:t xml:space="preserve">Body Seams may not be welded, no welding on </w:t>
      </w:r>
      <w:proofErr w:type="spellStart"/>
      <w:r w:rsidRPr="00CC5482">
        <w:rPr>
          <w:sz w:val="24"/>
        </w:rPr>
        <w:t>caqr</w:t>
      </w:r>
      <w:proofErr w:type="spellEnd"/>
      <w:r w:rsidRPr="00CC5482">
        <w:rPr>
          <w:sz w:val="24"/>
        </w:rPr>
        <w:t xml:space="preserve"> other than where specified</w:t>
      </w:r>
    </w:p>
    <w:p w:rsidR="00CC5482" w:rsidRPr="00CC5482" w:rsidRDefault="00CC5482" w:rsidP="00CC5482">
      <w:pPr>
        <w:pStyle w:val="ListParagraph"/>
        <w:numPr>
          <w:ilvl w:val="0"/>
          <w:numId w:val="2"/>
        </w:numPr>
        <w:spacing w:after="0"/>
        <w:rPr>
          <w:sz w:val="24"/>
        </w:rPr>
      </w:pPr>
      <w:r w:rsidRPr="00CC5482">
        <w:rPr>
          <w:sz w:val="24"/>
        </w:rPr>
        <w:t>Body may be creased and pre-bent</w:t>
      </w:r>
    </w:p>
    <w:p w:rsidR="00CC5482" w:rsidRPr="00CC5482" w:rsidRDefault="00CC5482" w:rsidP="00CC5482">
      <w:pPr>
        <w:pStyle w:val="ListParagraph"/>
        <w:numPr>
          <w:ilvl w:val="0"/>
          <w:numId w:val="2"/>
        </w:numPr>
        <w:spacing w:after="0"/>
        <w:rPr>
          <w:sz w:val="24"/>
        </w:rPr>
      </w:pPr>
      <w:r w:rsidRPr="00CC5482">
        <w:rPr>
          <w:sz w:val="24"/>
        </w:rPr>
        <w:t>Pre run cars – ABSOLUTELY NO PLATING</w:t>
      </w:r>
    </w:p>
    <w:p w:rsidR="00CC5482" w:rsidRPr="00CC5482" w:rsidRDefault="00CC5482" w:rsidP="00CC5482">
      <w:pPr>
        <w:pStyle w:val="ListParagraph"/>
        <w:numPr>
          <w:ilvl w:val="0"/>
          <w:numId w:val="2"/>
        </w:numPr>
        <w:spacing w:after="0"/>
        <w:rPr>
          <w:sz w:val="24"/>
        </w:rPr>
      </w:pPr>
      <w:r w:rsidRPr="00CC5482">
        <w:rPr>
          <w:sz w:val="24"/>
        </w:rPr>
        <w:t>Hoods must have at least 18 in. hole in case of fire.  Up to two 1” all thread bolts may be used from hood down through the frame at radiator support.  Rod sleeves are not allowed.  Hoods may be moved forward and bent over the radiator</w:t>
      </w:r>
    </w:p>
    <w:p w:rsidR="00CC5482" w:rsidRPr="00CC5482" w:rsidRDefault="00CC5482" w:rsidP="00CC5482">
      <w:pPr>
        <w:pStyle w:val="ListParagraph"/>
        <w:numPr>
          <w:ilvl w:val="0"/>
          <w:numId w:val="2"/>
        </w:numPr>
        <w:spacing w:after="0"/>
        <w:rPr>
          <w:sz w:val="24"/>
        </w:rPr>
      </w:pPr>
      <w:r w:rsidRPr="00CC5482">
        <w:rPr>
          <w:sz w:val="24"/>
        </w:rPr>
        <w:t>Trunk lids may have up to two-1” all thread bolts through frame</w:t>
      </w:r>
    </w:p>
    <w:p w:rsidR="00CC5482" w:rsidRPr="00CC5482" w:rsidRDefault="00CC5482" w:rsidP="00CC5482">
      <w:pPr>
        <w:pStyle w:val="ListParagraph"/>
        <w:numPr>
          <w:ilvl w:val="0"/>
          <w:numId w:val="2"/>
        </w:numPr>
        <w:spacing w:after="0"/>
        <w:rPr>
          <w:sz w:val="24"/>
        </w:rPr>
      </w:pPr>
      <w:r w:rsidRPr="00CC5482">
        <w:rPr>
          <w:sz w:val="24"/>
        </w:rPr>
        <w:t xml:space="preserve">May have dash bar and bar behind </w:t>
      </w:r>
      <w:proofErr w:type="spellStart"/>
      <w:r w:rsidRPr="00CC5482">
        <w:rPr>
          <w:sz w:val="24"/>
        </w:rPr>
        <w:t>drivers</w:t>
      </w:r>
      <w:proofErr w:type="spellEnd"/>
      <w:r w:rsidRPr="00CC5482">
        <w:rPr>
          <w:sz w:val="24"/>
        </w:rPr>
        <w:t xml:space="preserve"> seat</w:t>
      </w:r>
    </w:p>
    <w:p w:rsidR="00CC5482" w:rsidRPr="00CC5482" w:rsidRDefault="00CC5482" w:rsidP="00CC5482">
      <w:pPr>
        <w:pStyle w:val="ListParagraph"/>
        <w:numPr>
          <w:ilvl w:val="0"/>
          <w:numId w:val="2"/>
        </w:numPr>
        <w:spacing w:after="0"/>
        <w:rPr>
          <w:sz w:val="24"/>
        </w:rPr>
      </w:pPr>
      <w:r w:rsidRPr="00CC5482">
        <w:rPr>
          <w:sz w:val="24"/>
        </w:rPr>
        <w:t xml:space="preserve">May bolt 6” plate to </w:t>
      </w:r>
      <w:proofErr w:type="spellStart"/>
      <w:r w:rsidRPr="00CC5482">
        <w:rPr>
          <w:sz w:val="24"/>
        </w:rPr>
        <w:t>drivers</w:t>
      </w:r>
      <w:proofErr w:type="spellEnd"/>
      <w:r w:rsidRPr="00CC5482">
        <w:rPr>
          <w:sz w:val="24"/>
        </w:rPr>
        <w:t xml:space="preserve"> door not over 4” on either side of seams</w:t>
      </w:r>
    </w:p>
    <w:p w:rsidR="00CC5482" w:rsidRPr="00CC5482" w:rsidRDefault="00CC5482" w:rsidP="00CC5482">
      <w:pPr>
        <w:pStyle w:val="ListParagraph"/>
        <w:numPr>
          <w:ilvl w:val="0"/>
          <w:numId w:val="2"/>
        </w:numPr>
        <w:spacing w:after="0"/>
        <w:rPr>
          <w:sz w:val="24"/>
        </w:rPr>
      </w:pPr>
      <w:r w:rsidRPr="00CC5482">
        <w:rPr>
          <w:sz w:val="24"/>
        </w:rPr>
        <w:t>Transmission coolers are allowed</w:t>
      </w:r>
    </w:p>
    <w:p w:rsidR="00CC5482" w:rsidRPr="00CC5482" w:rsidRDefault="00CC5482" w:rsidP="00CC5482">
      <w:pPr>
        <w:pStyle w:val="ListParagraph"/>
        <w:numPr>
          <w:ilvl w:val="0"/>
          <w:numId w:val="2"/>
        </w:numPr>
        <w:spacing w:after="0"/>
        <w:rPr>
          <w:sz w:val="24"/>
        </w:rPr>
      </w:pPr>
      <w:r w:rsidRPr="00CC5482">
        <w:rPr>
          <w:sz w:val="24"/>
        </w:rPr>
        <w:t>Suspension/drivetrain – all suspension must remain stock.  This is a chain class – no welding!  No welding or bolting A-Arms</w:t>
      </w:r>
    </w:p>
    <w:p w:rsidR="00CC5482" w:rsidRPr="00CC5482" w:rsidRDefault="00CC5482" w:rsidP="00CC5482">
      <w:pPr>
        <w:pStyle w:val="ListParagraph"/>
        <w:numPr>
          <w:ilvl w:val="0"/>
          <w:numId w:val="2"/>
        </w:numPr>
        <w:spacing w:after="0"/>
        <w:rPr>
          <w:sz w:val="24"/>
        </w:rPr>
      </w:pPr>
      <w:r w:rsidRPr="00CC5482">
        <w:rPr>
          <w:sz w:val="24"/>
        </w:rPr>
        <w:t xml:space="preserve">No frame altering allowed – No </w:t>
      </w:r>
      <w:proofErr w:type="spellStart"/>
      <w:r w:rsidRPr="00CC5482">
        <w:rPr>
          <w:sz w:val="24"/>
        </w:rPr>
        <w:t>fram</w:t>
      </w:r>
      <w:proofErr w:type="spellEnd"/>
      <w:r w:rsidRPr="00CC5482">
        <w:rPr>
          <w:sz w:val="24"/>
        </w:rPr>
        <w:t xml:space="preserve"> seam welding</w:t>
      </w:r>
      <w:bookmarkStart w:id="0" w:name="_GoBack"/>
      <w:bookmarkEnd w:id="0"/>
    </w:p>
    <w:p w:rsidR="00CC5482" w:rsidRPr="00CC5482" w:rsidRDefault="00CC5482" w:rsidP="00CC5482">
      <w:pPr>
        <w:pStyle w:val="ListParagraph"/>
        <w:numPr>
          <w:ilvl w:val="0"/>
          <w:numId w:val="2"/>
        </w:numPr>
        <w:spacing w:after="0"/>
        <w:rPr>
          <w:sz w:val="24"/>
        </w:rPr>
      </w:pPr>
      <w:r w:rsidRPr="00CC5482">
        <w:rPr>
          <w:sz w:val="24"/>
        </w:rPr>
        <w:t xml:space="preserve">Body mounts – mounts may be removed, but no extra bolts may be used </w:t>
      </w:r>
      <w:r w:rsidRPr="00CC5482">
        <w:rPr>
          <w:b/>
          <w:sz w:val="24"/>
          <w:u w:val="single"/>
        </w:rPr>
        <w:t>NO FRONT END TIPPING</w:t>
      </w:r>
    </w:p>
    <w:p w:rsidR="00CC5482" w:rsidRPr="00CC5482" w:rsidRDefault="00CC5482" w:rsidP="00CC5482">
      <w:pPr>
        <w:pStyle w:val="ListParagraph"/>
        <w:numPr>
          <w:ilvl w:val="0"/>
          <w:numId w:val="2"/>
        </w:numPr>
        <w:spacing w:after="0"/>
        <w:rPr>
          <w:sz w:val="24"/>
        </w:rPr>
      </w:pPr>
      <w:r w:rsidRPr="00CC5482">
        <w:rPr>
          <w:sz w:val="24"/>
        </w:rPr>
        <w:t>Bumper – any stock car bumper.  Bumper shocks may be collapsed and welded.  You may use 2 plates 6” x 12” x ¼” to fasten bumper to car.  No loaded bumpers or Homemade bumpers allowed</w:t>
      </w:r>
    </w:p>
    <w:p w:rsidR="00CC5482" w:rsidRPr="00CC5482" w:rsidRDefault="00CC5482" w:rsidP="00CC5482">
      <w:pPr>
        <w:pStyle w:val="ListParagraph"/>
        <w:numPr>
          <w:ilvl w:val="0"/>
          <w:numId w:val="2"/>
        </w:numPr>
        <w:spacing w:after="0"/>
        <w:rPr>
          <w:sz w:val="24"/>
        </w:rPr>
      </w:pPr>
      <w:r w:rsidRPr="00CC5482">
        <w:rPr>
          <w:sz w:val="24"/>
        </w:rPr>
        <w:t>No Imperials or Suicide Lincolns</w:t>
      </w:r>
    </w:p>
    <w:p w:rsidR="00CC5482" w:rsidRPr="00CC5482" w:rsidRDefault="00584301" w:rsidP="00CC5482">
      <w:pPr>
        <w:pStyle w:val="ListParagraph"/>
        <w:numPr>
          <w:ilvl w:val="0"/>
          <w:numId w:val="2"/>
        </w:numPr>
        <w:spacing w:after="0"/>
        <w:rPr>
          <w:sz w:val="24"/>
        </w:rPr>
      </w:pPr>
      <w:r>
        <w:rPr>
          <w:noProof/>
          <w:color w:val="0000FF"/>
        </w:rPr>
        <w:drawing>
          <wp:anchor distT="0" distB="0" distL="114300" distR="114300" simplePos="0" relativeHeight="251659264" behindDoc="1" locked="0" layoutInCell="1" allowOverlap="1" wp14:anchorId="6713FEFD" wp14:editId="052A1046">
            <wp:simplePos x="0" y="0"/>
            <wp:positionH relativeFrom="column">
              <wp:posOffset>5253056</wp:posOffset>
            </wp:positionH>
            <wp:positionV relativeFrom="paragraph">
              <wp:posOffset>127491</wp:posOffset>
            </wp:positionV>
            <wp:extent cx="1689735" cy="1267460"/>
            <wp:effectExtent l="0" t="0" r="5715" b="8890"/>
            <wp:wrapNone/>
            <wp:docPr id="2" name="Picture 2"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68973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482" w:rsidRPr="00CC5482">
        <w:rPr>
          <w:sz w:val="24"/>
        </w:rPr>
        <w:t>If car does not pass inspection or make it into arena, no refund of entry fee</w:t>
      </w:r>
    </w:p>
    <w:p w:rsidR="00CC5482" w:rsidRPr="00CC5482" w:rsidRDefault="00CC5482" w:rsidP="00CC5482">
      <w:pPr>
        <w:pStyle w:val="ListParagraph"/>
        <w:numPr>
          <w:ilvl w:val="0"/>
          <w:numId w:val="2"/>
        </w:numPr>
        <w:spacing w:after="0"/>
        <w:rPr>
          <w:sz w:val="24"/>
        </w:rPr>
      </w:pPr>
      <w:r w:rsidRPr="00CC5482">
        <w:rPr>
          <w:b/>
          <w:sz w:val="24"/>
          <w:u w:val="single"/>
        </w:rPr>
        <w:t>Stock rear ends, NO floater or ¾ ton rear-ends</w:t>
      </w:r>
    </w:p>
    <w:sectPr w:rsidR="00CC5482" w:rsidRPr="00CC5482" w:rsidSect="00584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73DD"/>
    <w:multiLevelType w:val="hybridMultilevel"/>
    <w:tmpl w:val="1694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F61A9"/>
    <w:multiLevelType w:val="hybridMultilevel"/>
    <w:tmpl w:val="D2242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82"/>
    <w:rsid w:val="00584301"/>
    <w:rsid w:val="009D3027"/>
    <w:rsid w:val="00CC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82"/>
    <w:pPr>
      <w:ind w:left="720"/>
      <w:contextualSpacing/>
    </w:pPr>
  </w:style>
  <w:style w:type="paragraph" w:styleId="BalloonText">
    <w:name w:val="Balloon Text"/>
    <w:basedOn w:val="Normal"/>
    <w:link w:val="BalloonTextChar"/>
    <w:uiPriority w:val="99"/>
    <w:semiHidden/>
    <w:unhideWhenUsed/>
    <w:rsid w:val="0058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82"/>
    <w:pPr>
      <w:ind w:left="720"/>
      <w:contextualSpacing/>
    </w:pPr>
  </w:style>
  <w:style w:type="paragraph" w:styleId="BalloonText">
    <w:name w:val="Balloon Text"/>
    <w:basedOn w:val="Normal"/>
    <w:link w:val="BalloonTextChar"/>
    <w:uiPriority w:val="99"/>
    <w:semiHidden/>
    <w:unhideWhenUsed/>
    <w:rsid w:val="0058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0-Y-al_LTAhVIw2MKHek0CpYQjRwIBw&amp;url=http%3A%2F%2Fwww.chestervillefair.com%2Fdemolition-derby.html&amp;psig=AFQjCNGxeuAfGhb7a8xwF_Rt_OCjGgDWtg&amp;ust=149494729247244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3ipT2lvLTAhVS42MKHdHUCXcQjRwIBw&amp;url=https%3A%2F%2Fclipartfest.com%2Fcategories%2Fview%2Fa11cc6b8a406cd73b8e8097ea08310ce2d0b1a6c%2Fdemolition-derby-car-black-and-white-clipart.html&amp;psig=AFQjCNGxeuAfGhb7a8xwF_Rt_OCjGgDWtg&amp;ust=14949472924724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Khloe Sobolik</dc:creator>
  <cp:lastModifiedBy>Khloe Sobolik</cp:lastModifiedBy>
  <cp:revision>1</cp:revision>
  <cp:lastPrinted>2017-05-15T15:12:00Z</cp:lastPrinted>
  <dcterms:created xsi:type="dcterms:W3CDTF">2017-05-15T14:53:00Z</dcterms:created>
  <dcterms:modified xsi:type="dcterms:W3CDTF">2017-05-15T15:15:00Z</dcterms:modified>
</cp:coreProperties>
</file>